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017E2A" w14:textId="75C3A2FA" w:rsidR="009F4F21" w:rsidRDefault="002A6D65">
      <w:bookmarkStart w:id="0" w:name="_GoBack"/>
      <w:bookmarkEnd w:id="0"/>
      <w:r>
        <w:rPr>
          <w:noProof/>
        </w:rPr>
        <w:drawing>
          <wp:inline distT="0" distB="0" distL="0" distR="0" wp14:anchorId="646DF27B" wp14:editId="6D50415C">
            <wp:extent cx="6238875" cy="6238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623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4F21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D65"/>
    <w:rsid w:val="002A6D65"/>
    <w:rsid w:val="00387754"/>
    <w:rsid w:val="009F4F21"/>
    <w:rsid w:val="00B570BB"/>
    <w:rsid w:val="00CC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61406"/>
  <w15:chartTrackingRefBased/>
  <w15:docId w15:val="{F7D24B62-F29F-4CB7-846D-68B99CA8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Quách Ngọc Trân</dc:creator>
  <cp:keywords/>
  <dc:description/>
  <cp:lastModifiedBy>Nguyễn Thu Uyên</cp:lastModifiedBy>
  <cp:revision>4</cp:revision>
  <dcterms:created xsi:type="dcterms:W3CDTF">2022-03-15T06:41:00Z</dcterms:created>
  <dcterms:modified xsi:type="dcterms:W3CDTF">2024-04-05T04:23:00Z</dcterms:modified>
</cp:coreProperties>
</file>